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9C2F44">
        <w:rPr>
          <w:b/>
          <w:bCs/>
          <w:sz w:val="60"/>
          <w:szCs w:val="60"/>
        </w:rPr>
        <w:t>19</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47194B">
        <w:t>05.03</w:t>
      </w:r>
      <w:r w:rsidR="00016F20" w:rsidRPr="000B4F4C">
        <w:t>.2019</w:t>
      </w:r>
    </w:p>
    <w:p w:rsidR="009274FD" w:rsidRPr="000B4F4C" w:rsidRDefault="009274FD" w:rsidP="009274FD">
      <w:pPr>
        <w:autoSpaceDE w:val="0"/>
        <w:autoSpaceDN w:val="0"/>
        <w:adjustRightInd w:val="0"/>
        <w:ind w:firstLine="708"/>
        <w:jc w:val="both"/>
        <w:rPr>
          <w:b/>
        </w:rPr>
      </w:pPr>
    </w:p>
    <w:p w:rsidR="0047194B" w:rsidRPr="009C2F44"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47194B" w:rsidRPr="009C2F44">
        <w:rPr>
          <w:sz w:val="22"/>
          <w:szCs w:val="22"/>
        </w:rPr>
        <w:t>05.03</w:t>
      </w:r>
      <w:r w:rsidR="00016F20" w:rsidRPr="009C2F44">
        <w:rPr>
          <w:sz w:val="22"/>
          <w:szCs w:val="22"/>
        </w:rPr>
        <w:t xml:space="preserve">.2019 </w:t>
      </w:r>
      <w:r w:rsidR="009274FD" w:rsidRPr="009C2F44">
        <w:rPr>
          <w:sz w:val="22"/>
          <w:szCs w:val="22"/>
        </w:rPr>
        <w:t>Salı günü saat 14:00’da yapılan olağan toplantısının birinci birleşimine ait karar.</w:t>
      </w:r>
    </w:p>
    <w:p w:rsidR="0047194B" w:rsidRPr="009C2F44" w:rsidRDefault="0047194B" w:rsidP="0047194B">
      <w:pPr>
        <w:autoSpaceDE w:val="0"/>
        <w:autoSpaceDN w:val="0"/>
        <w:adjustRightInd w:val="0"/>
        <w:ind w:firstLine="708"/>
        <w:jc w:val="both"/>
        <w:rPr>
          <w:color w:val="000000" w:themeColor="text1"/>
          <w:sz w:val="22"/>
          <w:szCs w:val="22"/>
          <w:lang w:val="en-US"/>
        </w:rPr>
      </w:pPr>
      <w:r w:rsidRPr="009C2F44">
        <w:rPr>
          <w:b/>
          <w:bCs/>
          <w:color w:val="000000" w:themeColor="text1"/>
          <w:sz w:val="22"/>
          <w:szCs w:val="22"/>
          <w:lang w:val="en-US"/>
        </w:rPr>
        <w:t xml:space="preserve">Başkan </w:t>
      </w:r>
      <w:r w:rsidRPr="009C2F44">
        <w:rPr>
          <w:bCs/>
          <w:color w:val="000000" w:themeColor="text1"/>
          <w:sz w:val="22"/>
          <w:szCs w:val="22"/>
          <w:lang w:val="en-US"/>
        </w:rPr>
        <w:t xml:space="preserve">  :  </w:t>
      </w:r>
      <w:r w:rsidRPr="009C2F44">
        <w:rPr>
          <w:color w:val="000000" w:themeColor="text1"/>
          <w:sz w:val="22"/>
          <w:szCs w:val="22"/>
          <w:lang w:val="en-US"/>
        </w:rPr>
        <w:t>Resul YILMAZ.</w:t>
      </w:r>
      <w:r w:rsidRPr="009C2F44">
        <w:rPr>
          <w:color w:val="000000" w:themeColor="text1"/>
          <w:sz w:val="22"/>
          <w:szCs w:val="22"/>
          <w:lang w:val="en-US"/>
        </w:rPr>
        <w:tab/>
      </w:r>
    </w:p>
    <w:p w:rsidR="0047194B" w:rsidRPr="009C2F44" w:rsidRDefault="0047194B" w:rsidP="0047194B">
      <w:pPr>
        <w:keepNext/>
        <w:autoSpaceDE w:val="0"/>
        <w:autoSpaceDN w:val="0"/>
        <w:adjustRightInd w:val="0"/>
        <w:ind w:firstLine="708"/>
        <w:jc w:val="both"/>
        <w:rPr>
          <w:color w:val="000000" w:themeColor="text1"/>
          <w:sz w:val="22"/>
          <w:szCs w:val="22"/>
          <w:lang w:val="en-US"/>
        </w:rPr>
      </w:pPr>
      <w:r w:rsidRPr="009C2F44">
        <w:rPr>
          <w:b/>
          <w:bCs/>
          <w:color w:val="000000" w:themeColor="text1"/>
          <w:sz w:val="22"/>
          <w:szCs w:val="22"/>
          <w:lang w:val="en-US"/>
        </w:rPr>
        <w:t>Katipler</w:t>
      </w:r>
      <w:r w:rsidRPr="009C2F44">
        <w:rPr>
          <w:bCs/>
          <w:color w:val="000000" w:themeColor="text1"/>
          <w:sz w:val="22"/>
          <w:szCs w:val="22"/>
          <w:lang w:val="en-US"/>
        </w:rPr>
        <w:t xml:space="preserve"> :  </w:t>
      </w:r>
      <w:r w:rsidRPr="009C2F44">
        <w:rPr>
          <w:color w:val="000000" w:themeColor="text1"/>
          <w:sz w:val="22"/>
          <w:szCs w:val="22"/>
          <w:lang w:val="en-US"/>
        </w:rPr>
        <w:t>Hasan BAYDİLLİ.</w:t>
      </w:r>
    </w:p>
    <w:p w:rsidR="0047194B" w:rsidRPr="009C2F44" w:rsidRDefault="0047194B" w:rsidP="0047194B">
      <w:pPr>
        <w:keepNext/>
        <w:autoSpaceDE w:val="0"/>
        <w:autoSpaceDN w:val="0"/>
        <w:adjustRightInd w:val="0"/>
        <w:ind w:firstLine="708"/>
        <w:jc w:val="both"/>
        <w:rPr>
          <w:color w:val="000000" w:themeColor="text1"/>
          <w:sz w:val="22"/>
          <w:szCs w:val="22"/>
          <w:lang w:val="en-US"/>
        </w:rPr>
      </w:pPr>
      <w:r w:rsidRPr="009C2F44">
        <w:rPr>
          <w:color w:val="000000" w:themeColor="text1"/>
          <w:sz w:val="22"/>
          <w:szCs w:val="22"/>
          <w:lang w:val="en-US"/>
        </w:rPr>
        <w:tab/>
        <w:t xml:space="preserve">       Nezahat YEYİN.</w:t>
      </w:r>
    </w:p>
    <w:p w:rsidR="0047194B" w:rsidRPr="009C2F44" w:rsidRDefault="0047194B" w:rsidP="0047194B">
      <w:pPr>
        <w:autoSpaceDE w:val="0"/>
        <w:autoSpaceDN w:val="0"/>
        <w:adjustRightInd w:val="0"/>
        <w:ind w:firstLine="708"/>
        <w:jc w:val="both"/>
        <w:rPr>
          <w:color w:val="000000" w:themeColor="text1"/>
          <w:sz w:val="22"/>
          <w:szCs w:val="22"/>
        </w:rPr>
      </w:pPr>
      <w:r w:rsidRPr="009C2F44">
        <w:rPr>
          <w:b/>
          <w:bCs/>
          <w:color w:val="000000" w:themeColor="text1"/>
          <w:sz w:val="22"/>
          <w:szCs w:val="22"/>
          <w:lang w:val="en-US"/>
        </w:rPr>
        <w:t xml:space="preserve">Üyeler  </w:t>
      </w:r>
      <w:r w:rsidRPr="009C2F44">
        <w:rPr>
          <w:bCs/>
          <w:color w:val="000000" w:themeColor="text1"/>
          <w:sz w:val="22"/>
          <w:szCs w:val="22"/>
          <w:lang w:val="en-US"/>
        </w:rPr>
        <w:t xml:space="preserve">: Resul YILMAZ, </w:t>
      </w:r>
      <w:r w:rsidRPr="009C2F44">
        <w:rPr>
          <w:color w:val="000000" w:themeColor="text1"/>
          <w:sz w:val="22"/>
          <w:szCs w:val="22"/>
        </w:rPr>
        <w:t>Hamdi HATİPOĞLU, Mülkiye GEYİK, Cumali KARAVAR,  Mustafa GELENER, Nezahat YEYİN, Hasan BAYDİLLİ, Cuma ÇAKMAK, Hacı Ahmet ÖNCÜL,  Murat ADKOŞU, Hicri ARTUN, Rüstem KARALI, Eyyüp ÇINAR, Mustafa ÖZDAL,  Cumali BAYRAM, Murat TAMSES, Bekir GÜMÜŞTAŞ, Ahmet YAVUZER, Hüseyin AKER, Akıl GÜLBEDEN   ve Ali SOLAK’ın İştirak</w:t>
      </w:r>
      <w:r w:rsidRPr="009C2F44">
        <w:rPr>
          <w:bCs/>
          <w:color w:val="000000" w:themeColor="text1"/>
          <w:sz w:val="22"/>
          <w:szCs w:val="22"/>
        </w:rPr>
        <w:t xml:space="preserve"> </w:t>
      </w:r>
      <w:r w:rsidRPr="009C2F44">
        <w:rPr>
          <w:color w:val="000000" w:themeColor="text1"/>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9C2F44" w:rsidRDefault="00C717E0" w:rsidP="00406C21">
      <w:pPr>
        <w:autoSpaceDE w:val="0"/>
        <w:autoSpaceDN w:val="0"/>
        <w:adjustRightInd w:val="0"/>
        <w:ind w:firstLine="708"/>
        <w:jc w:val="both"/>
        <w:rPr>
          <w:sz w:val="22"/>
          <w:szCs w:val="22"/>
        </w:rPr>
      </w:pPr>
    </w:p>
    <w:p w:rsidR="009C2F44" w:rsidRPr="009C2F44" w:rsidRDefault="009C2F44" w:rsidP="009C2F44">
      <w:pPr>
        <w:ind w:firstLine="708"/>
        <w:contextualSpacing/>
        <w:jc w:val="both"/>
        <w:rPr>
          <w:rFonts w:eastAsia="Times New Roman"/>
          <w:color w:val="000000" w:themeColor="text1"/>
          <w:sz w:val="22"/>
          <w:szCs w:val="22"/>
          <w:lang w:eastAsia="tr-TR"/>
        </w:rPr>
      </w:pPr>
      <w:r w:rsidRPr="009C2F44">
        <w:rPr>
          <w:b/>
          <w:color w:val="000000" w:themeColor="text1"/>
          <w:sz w:val="22"/>
          <w:szCs w:val="22"/>
        </w:rPr>
        <w:t>GÜNDEMİN İKİNCİ MADDESİ</w:t>
      </w:r>
      <w:r w:rsidRPr="009C2F44">
        <w:rPr>
          <w:color w:val="000000" w:themeColor="text1"/>
          <w:sz w:val="22"/>
          <w:szCs w:val="22"/>
        </w:rPr>
        <w:t xml:space="preserve">: </w:t>
      </w:r>
      <w:r w:rsidRPr="009C2F44">
        <w:rPr>
          <w:rFonts w:eastAsia="Times New Roman"/>
          <w:sz w:val="22"/>
          <w:szCs w:val="22"/>
          <w:lang w:eastAsia="tr-TR"/>
        </w:rPr>
        <w:t>İnsan Kaynakları Ve Eğitim Müdürlüğünden Gelen Av. Esma BAYRAM Tarafından  Kurumumuza Verilen Sulh Talebinin Görüşülmesi</w:t>
      </w:r>
      <w:r w:rsidRPr="009C2F44">
        <w:rPr>
          <w:rFonts w:eastAsia="Arial Unicode MS"/>
          <w:bCs/>
          <w:sz w:val="22"/>
          <w:szCs w:val="22"/>
          <w:lang w:eastAsia="tr-TR"/>
        </w:rPr>
        <w:t xml:space="preserve"> </w:t>
      </w:r>
      <w:r w:rsidRPr="009C2F44">
        <w:rPr>
          <w:rFonts w:eastAsia="Times New Roman"/>
          <w:color w:val="000000" w:themeColor="text1"/>
          <w:sz w:val="22"/>
          <w:szCs w:val="22"/>
          <w:lang w:eastAsia="tr-TR"/>
        </w:rPr>
        <w:t>Hakkında İdi.</w:t>
      </w:r>
    </w:p>
    <w:p w:rsidR="009C2F44" w:rsidRPr="009C2F44" w:rsidRDefault="009C2F44" w:rsidP="009C2F44">
      <w:pPr>
        <w:ind w:firstLine="708"/>
        <w:contextualSpacing/>
        <w:jc w:val="both"/>
        <w:rPr>
          <w:rFonts w:eastAsia="Arial Unicode MS"/>
          <w:bCs/>
          <w:color w:val="000000" w:themeColor="text1"/>
          <w:sz w:val="22"/>
          <w:szCs w:val="22"/>
        </w:rPr>
      </w:pPr>
      <w:r w:rsidRPr="009C2F44">
        <w:rPr>
          <w:color w:val="000000" w:themeColor="text1"/>
          <w:sz w:val="22"/>
          <w:szCs w:val="22"/>
        </w:rPr>
        <w:t xml:space="preserve">İnsan Kaynakları ve Eğitim Müdürlüğünden </w:t>
      </w:r>
      <w:r w:rsidRPr="009C2F44">
        <w:rPr>
          <w:rFonts w:eastAsia="Arial Unicode MS"/>
          <w:bCs/>
          <w:color w:val="000000" w:themeColor="text1"/>
          <w:sz w:val="22"/>
          <w:szCs w:val="22"/>
        </w:rPr>
        <w:t>gelen 27/02/2019 tarih ve 33360728-900-281</w:t>
      </w:r>
      <w:r w:rsidRPr="009C2F44">
        <w:rPr>
          <w:color w:val="000000" w:themeColor="text1"/>
          <w:sz w:val="22"/>
          <w:szCs w:val="22"/>
        </w:rPr>
        <w:t xml:space="preserve"> </w:t>
      </w:r>
      <w:r w:rsidRPr="009C2F44">
        <w:rPr>
          <w:rFonts w:eastAsia="Times New Roman"/>
          <w:color w:val="000000" w:themeColor="text1"/>
          <w:sz w:val="22"/>
          <w:szCs w:val="22"/>
          <w:lang w:eastAsia="tr-TR"/>
        </w:rPr>
        <w:t xml:space="preserve">sayılı </w:t>
      </w:r>
      <w:r w:rsidRPr="009C2F44">
        <w:rPr>
          <w:rFonts w:eastAsia="Arial Unicode MS"/>
          <w:bCs/>
          <w:color w:val="000000" w:themeColor="text1"/>
          <w:sz w:val="22"/>
          <w:szCs w:val="22"/>
        </w:rPr>
        <w:t>yazı okundu.</w:t>
      </w:r>
    </w:p>
    <w:p w:rsidR="009C2F44" w:rsidRPr="009C2F44" w:rsidRDefault="009C2F44" w:rsidP="009C2F44">
      <w:pPr>
        <w:ind w:firstLine="708"/>
        <w:contextualSpacing/>
        <w:jc w:val="both"/>
        <w:rPr>
          <w:rFonts w:eastAsia="Arial Unicode MS"/>
          <w:bCs/>
          <w:sz w:val="22"/>
          <w:szCs w:val="22"/>
        </w:rPr>
      </w:pPr>
      <w:r w:rsidRPr="009C2F44">
        <w:rPr>
          <w:rFonts w:eastAsia="Arial Unicode MS"/>
          <w:bCs/>
          <w:color w:val="000000" w:themeColor="text1"/>
          <w:sz w:val="22"/>
          <w:szCs w:val="22"/>
        </w:rPr>
        <w:t>26/02/2019 tarihli av. Esma BAYRAM tarafından belediyemize verilen sulh talebinin içeriği incelenmiş olup dilekçede talep edilen dava konusu işçilik alacaklarının miktarı yasal sınırın üstünde olduğundan 5393 sayılı belediye kanununun 18. Maddesinin h bendinde ifade edildiği gibi meclis kararına ihtiyaç duyulduğundan bu hususun meclis gündemine alınarak gereğinin yapılması</w:t>
      </w:r>
      <w:r w:rsidRPr="009C2F44">
        <w:rPr>
          <w:rFonts w:eastAsia="Arial Unicode MS"/>
          <w:bCs/>
          <w:sz w:val="22"/>
          <w:szCs w:val="22"/>
        </w:rPr>
        <w:t xml:space="preserve"> hususu meclis üyelerinin bilgisine sunuldu.</w:t>
      </w:r>
    </w:p>
    <w:p w:rsidR="009C2F44" w:rsidRPr="009C2F44" w:rsidRDefault="009C2F44" w:rsidP="009C2F44">
      <w:pPr>
        <w:ind w:firstLine="708"/>
        <w:contextualSpacing/>
        <w:jc w:val="both"/>
        <w:rPr>
          <w:rFonts w:eastAsia="Arial Unicode MS"/>
          <w:bCs/>
          <w:sz w:val="22"/>
          <w:szCs w:val="22"/>
        </w:rPr>
      </w:pPr>
    </w:p>
    <w:p w:rsidR="009C2F44" w:rsidRPr="009C2F44" w:rsidRDefault="009C2F44" w:rsidP="009C2F44">
      <w:pPr>
        <w:ind w:firstLine="708"/>
        <w:contextualSpacing/>
        <w:jc w:val="both"/>
        <w:rPr>
          <w:rFonts w:eastAsia="Arial Unicode MS"/>
          <w:bCs/>
          <w:sz w:val="22"/>
          <w:szCs w:val="22"/>
        </w:rPr>
      </w:pPr>
      <w:r w:rsidRPr="009C2F44">
        <w:rPr>
          <w:rFonts w:eastAsia="Arial Unicode MS"/>
          <w:bCs/>
          <w:sz w:val="22"/>
          <w:szCs w:val="22"/>
        </w:rPr>
        <w:t>Gündem Maddesi ile ilgili söz isteyen olup olmadığı soruldu.</w:t>
      </w:r>
    </w:p>
    <w:p w:rsidR="009C2F44" w:rsidRPr="009C2F44" w:rsidRDefault="009C2F44" w:rsidP="009C2F44">
      <w:pPr>
        <w:ind w:firstLine="708"/>
        <w:contextualSpacing/>
        <w:jc w:val="both"/>
        <w:rPr>
          <w:rFonts w:eastAsia="Arial Unicode MS"/>
          <w:bCs/>
          <w:sz w:val="22"/>
          <w:szCs w:val="22"/>
        </w:rPr>
      </w:pPr>
      <w:r w:rsidRPr="009C2F44">
        <w:rPr>
          <w:rFonts w:eastAsia="Arial Unicode MS"/>
          <w:bCs/>
          <w:sz w:val="22"/>
          <w:szCs w:val="22"/>
        </w:rPr>
        <w:t>Gündem Maddesi ile ilgili söz isteyen olmadığından oylamaya geçildi.</w:t>
      </w:r>
    </w:p>
    <w:p w:rsidR="009C2F44" w:rsidRPr="009C2F44" w:rsidRDefault="009C2F44" w:rsidP="009C2F44">
      <w:pPr>
        <w:ind w:firstLine="708"/>
        <w:jc w:val="both"/>
        <w:rPr>
          <w:rFonts w:eastAsia="Times New Roman"/>
          <w:sz w:val="22"/>
          <w:szCs w:val="22"/>
          <w:lang w:eastAsia="tr-TR"/>
        </w:rPr>
      </w:pPr>
    </w:p>
    <w:p w:rsidR="009C2F44" w:rsidRPr="009C2F44" w:rsidRDefault="009C2F44" w:rsidP="009C2F44">
      <w:pPr>
        <w:ind w:firstLine="708"/>
        <w:jc w:val="both"/>
        <w:rPr>
          <w:rFonts w:eastAsia="Times New Roman"/>
          <w:sz w:val="22"/>
          <w:szCs w:val="22"/>
          <w:lang w:eastAsia="tr-TR"/>
        </w:rPr>
      </w:pPr>
      <w:r w:rsidRPr="009C2F44">
        <w:rPr>
          <w:bCs/>
          <w:color w:val="000000" w:themeColor="text1"/>
          <w:sz w:val="22"/>
          <w:szCs w:val="22"/>
          <w:lang w:val="en-US"/>
        </w:rPr>
        <w:t xml:space="preserve">İsim okunmak suretiyle yapılan açık oylamada;  Resul YILMAZ, </w:t>
      </w:r>
      <w:r w:rsidRPr="009C2F44">
        <w:rPr>
          <w:color w:val="000000" w:themeColor="text1"/>
          <w:sz w:val="22"/>
          <w:szCs w:val="22"/>
        </w:rPr>
        <w:t>Hamdi HATİPOĞLU, Mülkiye GEYİK, Cumali KARAVAR,  Mustafa GELENER, Nezahat YEYİN, Hasan BAYDİLLİ, Cuma ÇAKMAK, Hacı Ahmet ÖNCÜL,  Murat ADKOŞU, Hicri ARTUN, Rüstem KARALI, Eyyüp ÇINAR, Mustafa ÖZDAL,  Cumali BAYRAM, Murat TAMSES, Bekir GÜMÜŞTAŞ, Ahmet YAVUZER, Hüseyin AKER, Akıl GÜLBEDEN   ve Ali SOLAK’ın Kabul  yönünde oy kullandıkları görüldü.</w:t>
      </w:r>
    </w:p>
    <w:p w:rsidR="009E2B18" w:rsidRPr="009C2F44" w:rsidRDefault="009C2F44" w:rsidP="009C2F44">
      <w:pPr>
        <w:tabs>
          <w:tab w:val="left" w:pos="7185"/>
        </w:tabs>
        <w:jc w:val="both"/>
        <w:rPr>
          <w:rFonts w:eastAsia="Times New Roman"/>
          <w:color w:val="000000" w:themeColor="text1"/>
          <w:sz w:val="22"/>
          <w:szCs w:val="22"/>
          <w:lang w:eastAsia="tr-TR"/>
        </w:rPr>
      </w:pPr>
      <w:r w:rsidRPr="009C2F44">
        <w:rPr>
          <w:rFonts w:eastAsia="Times New Roman"/>
          <w:color w:val="000000" w:themeColor="text1"/>
          <w:sz w:val="22"/>
          <w:szCs w:val="22"/>
          <w:lang w:eastAsia="tr-TR"/>
        </w:rPr>
        <w:t xml:space="preserve">             </w:t>
      </w:r>
      <w:r>
        <w:rPr>
          <w:sz w:val="22"/>
          <w:szCs w:val="22"/>
        </w:rPr>
        <w:t xml:space="preserve"> </w:t>
      </w:r>
      <w:r w:rsidRPr="009C2F44">
        <w:rPr>
          <w:b/>
          <w:color w:val="000000" w:themeColor="text1"/>
          <w:sz w:val="22"/>
          <w:szCs w:val="22"/>
        </w:rPr>
        <w:t xml:space="preserve">Gündemin ikinci maddesi olan; </w:t>
      </w:r>
      <w:r w:rsidRPr="009C2F44">
        <w:rPr>
          <w:rFonts w:eastAsia="Times New Roman"/>
          <w:sz w:val="22"/>
          <w:szCs w:val="22"/>
          <w:lang w:eastAsia="tr-TR"/>
        </w:rPr>
        <w:t>İnsan Kaynakları Ve Eğitim Müdürlüğünden Gelen Av. Esma BAYRAM Tarafından  Kurumumuza Verilen Sulh Talebi</w:t>
      </w:r>
      <w:r w:rsidRPr="009C2F44">
        <w:rPr>
          <w:rFonts w:eastAsia="Arial Unicode MS"/>
          <w:bCs/>
          <w:sz w:val="22"/>
          <w:szCs w:val="22"/>
          <w:lang w:eastAsia="tr-TR"/>
        </w:rPr>
        <w:t xml:space="preserve"> hakkında yetkinin encümene verilmesi hususu </w:t>
      </w:r>
      <w:r w:rsidRPr="009C2F44">
        <w:rPr>
          <w:rFonts w:eastAsia="Arial Unicode MS"/>
          <w:bCs/>
          <w:color w:val="000000" w:themeColor="text1"/>
          <w:sz w:val="22"/>
          <w:szCs w:val="22"/>
        </w:rPr>
        <w:t>oy birliği</w:t>
      </w:r>
      <w:r w:rsidRPr="009C2F44">
        <w:rPr>
          <w:rFonts w:eastAsia="Times New Roman"/>
          <w:color w:val="000000" w:themeColor="text1"/>
          <w:sz w:val="22"/>
          <w:szCs w:val="22"/>
          <w:lang w:eastAsia="tr-TR"/>
        </w:rPr>
        <w:t xml:space="preserve"> ile kabul edildi. </w:t>
      </w:r>
      <w:r w:rsidR="0047194B" w:rsidRPr="009C2F44">
        <w:rPr>
          <w:color w:val="000000" w:themeColor="text1"/>
          <w:sz w:val="22"/>
          <w:szCs w:val="22"/>
        </w:rPr>
        <w:t>05/03</w:t>
      </w:r>
      <w:r w:rsidR="009E2B18" w:rsidRPr="009C2F44">
        <w:rPr>
          <w:color w:val="000000" w:themeColor="text1"/>
          <w:sz w:val="22"/>
          <w:szCs w:val="22"/>
        </w:rPr>
        <w:t>/2019</w:t>
      </w:r>
      <w:r w:rsidR="00EA3B0E" w:rsidRPr="009C2F44">
        <w:rPr>
          <w:b/>
          <w:sz w:val="22"/>
          <w:szCs w:val="22"/>
          <w:lang w:val="en-US"/>
        </w:rPr>
        <w:t xml:space="preserve">   </w:t>
      </w:r>
    </w:p>
    <w:p w:rsidR="0047194B" w:rsidRPr="009C2F44" w:rsidRDefault="0047194B" w:rsidP="0047194B">
      <w:pPr>
        <w:ind w:firstLine="708"/>
        <w:jc w:val="both"/>
        <w:rPr>
          <w:rFonts w:eastAsia="Times New Roman"/>
          <w:color w:val="000000" w:themeColor="text1"/>
          <w:sz w:val="22"/>
          <w:szCs w:val="22"/>
          <w:lang w:eastAsia="tr-TR"/>
        </w:rPr>
      </w:pPr>
      <w:bookmarkStart w:id="0" w:name="_GoBack"/>
      <w:bookmarkEnd w:id="0"/>
    </w:p>
    <w:p w:rsidR="0059265B" w:rsidRPr="009C2F44" w:rsidRDefault="0059265B" w:rsidP="00EA3B0E">
      <w:pPr>
        <w:rPr>
          <w:b/>
          <w:sz w:val="22"/>
          <w:szCs w:val="22"/>
          <w:lang w:val="en-US"/>
        </w:rPr>
      </w:pPr>
    </w:p>
    <w:p w:rsidR="00EA3B0E" w:rsidRPr="009C2F44" w:rsidRDefault="009E2B18" w:rsidP="00EA3B0E">
      <w:pPr>
        <w:rPr>
          <w:b/>
          <w:sz w:val="22"/>
          <w:szCs w:val="22"/>
          <w:lang w:val="en-US"/>
        </w:rPr>
      </w:pPr>
      <w:r w:rsidRPr="009C2F44">
        <w:rPr>
          <w:b/>
          <w:sz w:val="22"/>
          <w:szCs w:val="22"/>
          <w:lang w:val="en-US"/>
        </w:rPr>
        <w:t xml:space="preserve"> </w:t>
      </w:r>
      <w:r w:rsidR="000B4F4C" w:rsidRPr="009C2F44">
        <w:rPr>
          <w:b/>
          <w:sz w:val="22"/>
          <w:szCs w:val="22"/>
          <w:lang w:val="en-US"/>
        </w:rPr>
        <w:t xml:space="preserve">   </w:t>
      </w:r>
      <w:r w:rsidR="00107E1A" w:rsidRPr="009C2F44">
        <w:rPr>
          <w:b/>
          <w:sz w:val="22"/>
          <w:szCs w:val="22"/>
          <w:lang w:val="en-US"/>
        </w:rPr>
        <w:t xml:space="preserve">  </w:t>
      </w:r>
      <w:r w:rsidR="000B4F4C" w:rsidRPr="009C2F44">
        <w:rPr>
          <w:b/>
          <w:sz w:val="22"/>
          <w:szCs w:val="22"/>
          <w:lang w:val="en-US"/>
        </w:rPr>
        <w:t>Resul YILMAZ</w:t>
      </w:r>
      <w:r w:rsidR="00EA3B0E" w:rsidRPr="009C2F44">
        <w:rPr>
          <w:b/>
          <w:sz w:val="22"/>
          <w:szCs w:val="22"/>
          <w:lang w:val="en-US"/>
        </w:rPr>
        <w:t xml:space="preserve">                       </w:t>
      </w:r>
      <w:r w:rsidR="004C75E8" w:rsidRPr="009C2F44">
        <w:rPr>
          <w:b/>
          <w:sz w:val="22"/>
          <w:szCs w:val="22"/>
          <w:lang w:val="en-US"/>
        </w:rPr>
        <w:t xml:space="preserve">    Nezahat YEYİN</w:t>
      </w:r>
      <w:r w:rsidR="00107E1A" w:rsidRPr="009C2F44">
        <w:rPr>
          <w:b/>
          <w:sz w:val="22"/>
          <w:szCs w:val="22"/>
          <w:lang w:val="en-US"/>
        </w:rPr>
        <w:t xml:space="preserve">                     </w:t>
      </w:r>
      <w:r w:rsidR="0059265B" w:rsidRPr="009C2F44">
        <w:rPr>
          <w:b/>
          <w:sz w:val="22"/>
          <w:szCs w:val="22"/>
          <w:lang w:val="en-US"/>
        </w:rPr>
        <w:t xml:space="preserve">   </w:t>
      </w:r>
      <w:r w:rsidR="00107E1A" w:rsidRPr="009C2F44">
        <w:rPr>
          <w:b/>
          <w:sz w:val="22"/>
          <w:szCs w:val="22"/>
          <w:lang w:val="en-US"/>
        </w:rPr>
        <w:t xml:space="preserve">  </w:t>
      </w:r>
      <w:r w:rsidR="00A5420D" w:rsidRPr="009C2F44">
        <w:rPr>
          <w:b/>
          <w:sz w:val="22"/>
          <w:szCs w:val="22"/>
          <w:lang w:val="en-US"/>
        </w:rPr>
        <w:t>Hasan BAYDİLLİ</w:t>
      </w:r>
    </w:p>
    <w:p w:rsidR="00EA3B0E" w:rsidRPr="009C2F44" w:rsidRDefault="00EA3B0E" w:rsidP="00EA3B0E">
      <w:pPr>
        <w:rPr>
          <w:b/>
          <w:sz w:val="22"/>
          <w:szCs w:val="22"/>
          <w:lang w:val="en-US"/>
        </w:rPr>
      </w:pPr>
      <w:r w:rsidRPr="009C2F44">
        <w:rPr>
          <w:b/>
          <w:sz w:val="22"/>
          <w:szCs w:val="22"/>
          <w:lang w:val="en-US"/>
        </w:rPr>
        <w:t xml:space="preserve">     </w:t>
      </w:r>
      <w:r w:rsidR="000B4F4C" w:rsidRPr="009C2F44">
        <w:rPr>
          <w:b/>
          <w:sz w:val="22"/>
          <w:szCs w:val="22"/>
          <w:lang w:val="en-US"/>
        </w:rPr>
        <w:t>Belediye Başkanı</w:t>
      </w:r>
      <w:r w:rsidRPr="009C2F44">
        <w:rPr>
          <w:b/>
          <w:sz w:val="22"/>
          <w:szCs w:val="22"/>
          <w:lang w:val="en-US"/>
        </w:rPr>
        <w:tab/>
        <w:t xml:space="preserve">                </w:t>
      </w:r>
      <w:r w:rsidR="00107E1A" w:rsidRPr="009C2F44">
        <w:rPr>
          <w:b/>
          <w:sz w:val="22"/>
          <w:szCs w:val="22"/>
          <w:lang w:val="en-US"/>
        </w:rPr>
        <w:t xml:space="preserve"> </w:t>
      </w:r>
      <w:r w:rsidR="006C183F" w:rsidRPr="009C2F44">
        <w:rPr>
          <w:b/>
          <w:sz w:val="22"/>
          <w:szCs w:val="22"/>
          <w:lang w:val="en-US"/>
        </w:rPr>
        <w:t xml:space="preserve">   </w:t>
      </w:r>
      <w:r w:rsidR="000B4F4C" w:rsidRPr="009C2F44">
        <w:rPr>
          <w:b/>
          <w:sz w:val="22"/>
          <w:szCs w:val="22"/>
          <w:lang w:val="en-US"/>
        </w:rPr>
        <w:t xml:space="preserve">   </w:t>
      </w:r>
      <w:r w:rsidRPr="009C2F44">
        <w:rPr>
          <w:b/>
          <w:sz w:val="22"/>
          <w:szCs w:val="22"/>
          <w:lang w:val="en-US"/>
        </w:rPr>
        <w:t xml:space="preserve"> </w:t>
      </w:r>
      <w:r w:rsidR="009274FD" w:rsidRPr="009C2F44">
        <w:rPr>
          <w:b/>
          <w:sz w:val="22"/>
          <w:szCs w:val="22"/>
          <w:lang w:val="en-US"/>
        </w:rPr>
        <w:t xml:space="preserve">     </w:t>
      </w:r>
      <w:r w:rsidRPr="009C2F44">
        <w:rPr>
          <w:b/>
          <w:sz w:val="22"/>
          <w:szCs w:val="22"/>
          <w:lang w:val="en-US"/>
        </w:rPr>
        <w:t>Kâtip</w:t>
      </w:r>
      <w:r w:rsidRPr="009C2F44">
        <w:rPr>
          <w:b/>
          <w:sz w:val="22"/>
          <w:szCs w:val="22"/>
          <w:lang w:val="en-US"/>
        </w:rPr>
        <w:tab/>
      </w:r>
      <w:r w:rsidRPr="009C2F44">
        <w:rPr>
          <w:b/>
          <w:sz w:val="22"/>
          <w:szCs w:val="22"/>
          <w:lang w:val="en-US"/>
        </w:rPr>
        <w:tab/>
        <w:t xml:space="preserve">            </w:t>
      </w:r>
      <w:r w:rsidR="000B4F4C" w:rsidRPr="009C2F44">
        <w:rPr>
          <w:b/>
          <w:sz w:val="22"/>
          <w:szCs w:val="22"/>
          <w:lang w:val="en-US"/>
        </w:rPr>
        <w:t xml:space="preserve">    </w:t>
      </w:r>
      <w:r w:rsidRPr="009C2F44">
        <w:rPr>
          <w:b/>
          <w:sz w:val="22"/>
          <w:szCs w:val="22"/>
          <w:lang w:val="en-US"/>
        </w:rPr>
        <w:t xml:space="preserve">    </w:t>
      </w:r>
      <w:r w:rsidR="00493689" w:rsidRPr="009C2F44">
        <w:rPr>
          <w:b/>
          <w:sz w:val="22"/>
          <w:szCs w:val="22"/>
          <w:lang w:val="en-US"/>
        </w:rPr>
        <w:t xml:space="preserve">   </w:t>
      </w:r>
      <w:r w:rsidRPr="009C2F44">
        <w:rPr>
          <w:b/>
          <w:sz w:val="22"/>
          <w:szCs w:val="22"/>
          <w:lang w:val="en-US"/>
        </w:rPr>
        <w:t xml:space="preserve"> Kâtip</w:t>
      </w:r>
    </w:p>
    <w:p w:rsidR="00E031D0" w:rsidRPr="009C2F44" w:rsidRDefault="00EA3B0E" w:rsidP="006C183F">
      <w:pPr>
        <w:rPr>
          <w:b/>
          <w:sz w:val="22"/>
          <w:szCs w:val="22"/>
        </w:rPr>
      </w:pPr>
      <w:r w:rsidRPr="009C2F44">
        <w:rPr>
          <w:b/>
          <w:sz w:val="22"/>
          <w:szCs w:val="22"/>
          <w:lang w:val="en-US"/>
        </w:rPr>
        <w:t xml:space="preserve">     </w:t>
      </w:r>
      <w:r w:rsidR="00107E1A" w:rsidRPr="009C2F44">
        <w:rPr>
          <w:b/>
          <w:sz w:val="22"/>
          <w:szCs w:val="22"/>
          <w:lang w:val="en-US"/>
        </w:rPr>
        <w:t xml:space="preserve"> </w:t>
      </w:r>
      <w:r w:rsidRPr="009C2F44">
        <w:rPr>
          <w:b/>
          <w:sz w:val="22"/>
          <w:szCs w:val="22"/>
          <w:lang w:val="en-US"/>
        </w:rPr>
        <w:t xml:space="preserve">Meclis </w:t>
      </w:r>
      <w:r w:rsidR="000B4F4C" w:rsidRPr="009C2F44">
        <w:rPr>
          <w:b/>
          <w:sz w:val="22"/>
          <w:szCs w:val="22"/>
          <w:lang w:val="en-US"/>
        </w:rPr>
        <w:t>Başkanı</w:t>
      </w: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8A6" w:rsidRDefault="000F08A6" w:rsidP="00450D7D">
      <w:r>
        <w:separator/>
      </w:r>
    </w:p>
  </w:endnote>
  <w:endnote w:type="continuationSeparator" w:id="0">
    <w:p w:rsidR="000F08A6" w:rsidRDefault="000F08A6"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8A6" w:rsidRDefault="000F08A6" w:rsidP="00450D7D">
      <w:r>
        <w:separator/>
      </w:r>
    </w:p>
  </w:footnote>
  <w:footnote w:type="continuationSeparator" w:id="0">
    <w:p w:rsidR="000F08A6" w:rsidRDefault="000F08A6"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2155C8"/>
    <w:rsid w:val="0022036D"/>
    <w:rsid w:val="00230140"/>
    <w:rsid w:val="00234D49"/>
    <w:rsid w:val="002529F2"/>
    <w:rsid w:val="002A54EF"/>
    <w:rsid w:val="002B616B"/>
    <w:rsid w:val="002C2E59"/>
    <w:rsid w:val="002E2082"/>
    <w:rsid w:val="00372C9C"/>
    <w:rsid w:val="00373662"/>
    <w:rsid w:val="003C0D16"/>
    <w:rsid w:val="003F331C"/>
    <w:rsid w:val="00406C21"/>
    <w:rsid w:val="00410F7C"/>
    <w:rsid w:val="00423B0B"/>
    <w:rsid w:val="00450D7D"/>
    <w:rsid w:val="004521C1"/>
    <w:rsid w:val="0045357D"/>
    <w:rsid w:val="00456690"/>
    <w:rsid w:val="00456A0E"/>
    <w:rsid w:val="0047194B"/>
    <w:rsid w:val="00493689"/>
    <w:rsid w:val="004C25E9"/>
    <w:rsid w:val="004C7488"/>
    <w:rsid w:val="004C75E8"/>
    <w:rsid w:val="00562869"/>
    <w:rsid w:val="00586B14"/>
    <w:rsid w:val="0059265B"/>
    <w:rsid w:val="005C02BD"/>
    <w:rsid w:val="0069685D"/>
    <w:rsid w:val="006A29DE"/>
    <w:rsid w:val="006B699D"/>
    <w:rsid w:val="006C0F21"/>
    <w:rsid w:val="006C183F"/>
    <w:rsid w:val="006E6E4B"/>
    <w:rsid w:val="00700638"/>
    <w:rsid w:val="00713C5F"/>
    <w:rsid w:val="00722291"/>
    <w:rsid w:val="00741AC9"/>
    <w:rsid w:val="007420B2"/>
    <w:rsid w:val="007642B4"/>
    <w:rsid w:val="00797935"/>
    <w:rsid w:val="007A5132"/>
    <w:rsid w:val="007B46C6"/>
    <w:rsid w:val="007B79E0"/>
    <w:rsid w:val="00811A26"/>
    <w:rsid w:val="00894398"/>
    <w:rsid w:val="008A14AD"/>
    <w:rsid w:val="008A74DD"/>
    <w:rsid w:val="008B4211"/>
    <w:rsid w:val="008D6965"/>
    <w:rsid w:val="008F2C25"/>
    <w:rsid w:val="009274FD"/>
    <w:rsid w:val="00980AC9"/>
    <w:rsid w:val="009C2F44"/>
    <w:rsid w:val="009C31B6"/>
    <w:rsid w:val="009D64EA"/>
    <w:rsid w:val="009D705A"/>
    <w:rsid w:val="009E2B18"/>
    <w:rsid w:val="009F4BDE"/>
    <w:rsid w:val="00A5420D"/>
    <w:rsid w:val="00A73BDA"/>
    <w:rsid w:val="00AA231E"/>
    <w:rsid w:val="00AC1491"/>
    <w:rsid w:val="00AD6F6C"/>
    <w:rsid w:val="00AE315A"/>
    <w:rsid w:val="00B33AB1"/>
    <w:rsid w:val="00B7723A"/>
    <w:rsid w:val="00B80871"/>
    <w:rsid w:val="00B90978"/>
    <w:rsid w:val="00B95BFA"/>
    <w:rsid w:val="00C43305"/>
    <w:rsid w:val="00C45977"/>
    <w:rsid w:val="00C717E0"/>
    <w:rsid w:val="00C73202"/>
    <w:rsid w:val="00C759DD"/>
    <w:rsid w:val="00C80DB1"/>
    <w:rsid w:val="00C81443"/>
    <w:rsid w:val="00CF52AD"/>
    <w:rsid w:val="00D127F0"/>
    <w:rsid w:val="00D163AA"/>
    <w:rsid w:val="00D27030"/>
    <w:rsid w:val="00D46199"/>
    <w:rsid w:val="00D576E7"/>
    <w:rsid w:val="00D719C9"/>
    <w:rsid w:val="00D848A0"/>
    <w:rsid w:val="00DE5275"/>
    <w:rsid w:val="00DF2B15"/>
    <w:rsid w:val="00E031D0"/>
    <w:rsid w:val="00E3711D"/>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2CF21"/>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389</Words>
  <Characters>2223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25</cp:revision>
  <cp:lastPrinted>2019-03-12T07:55:00Z</cp:lastPrinted>
  <dcterms:created xsi:type="dcterms:W3CDTF">2019-01-15T08:32:00Z</dcterms:created>
  <dcterms:modified xsi:type="dcterms:W3CDTF">2019-03-12T07:58:00Z</dcterms:modified>
</cp:coreProperties>
</file>